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center" w:pos="4252" w:leader="none"/>
          <w:tab w:val="left" w:pos="7320" w:leader="none"/>
        </w:tabs>
        <w:spacing w:lineRule="auto" w:line="240"/>
        <w:rPr>
          <w:rFonts w:ascii="Arial" w:hAnsi="Arial" w:cs="Arial"/>
          <w:bCs/>
          <w:sz w:val="28"/>
          <w:szCs w:val="28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438150</wp:posOffset>
            </wp:positionH>
            <wp:positionV relativeFrom="paragraph">
              <wp:posOffset>-407035</wp:posOffset>
            </wp:positionV>
            <wp:extent cx="1171575" cy="1076325"/>
            <wp:effectExtent l="0" t="0" r="0" b="0"/>
            <wp:wrapNone/>
            <wp:docPr id="1" name="Imagen 1" descr="FCC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FCCC_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3151505</wp:posOffset>
            </wp:positionH>
            <wp:positionV relativeFrom="paragraph">
              <wp:posOffset>-137160</wp:posOffset>
            </wp:positionV>
            <wp:extent cx="2171700" cy="692150"/>
            <wp:effectExtent l="0" t="0" r="0" b="0"/>
            <wp:wrapNone/>
            <wp:docPr id="2" name="Imagen 2" descr="Auditorio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Auditorio_Log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Cs/>
          <w:sz w:val="28"/>
          <w:szCs w:val="28"/>
        </w:rPr>
        <w:tab/>
      </w:r>
    </w:p>
    <w:p>
      <w:pPr>
        <w:pStyle w:val="Normal"/>
        <w:spacing w:lineRule="auto" w:line="24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cs="Arial" w:ascii="Arial" w:hAnsi="Arial"/>
          <w:bCs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Arial" w:hAnsi="Arial" w:cs="Arial"/>
          <w:bCs/>
          <w:sz w:val="28"/>
          <w:szCs w:val="28"/>
        </w:rPr>
      </w:pPr>
      <w:r>
        <w:rPr>
          <w:rFonts w:cs="Arial" w:ascii="Arial" w:hAnsi="Arial"/>
          <w:bCs/>
          <w:sz w:val="28"/>
          <w:szCs w:val="28"/>
        </w:rPr>
        <w:t xml:space="preserve"> </w:t>
      </w:r>
    </w:p>
    <w:p>
      <w:pPr>
        <w:pStyle w:val="Normal"/>
        <w:spacing w:lineRule="auto" w:line="240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PROGRAMACIÓN TEATRO AUDITORIO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PRIMAVERA</w:t>
      </w:r>
      <w:r>
        <w:rPr>
          <w:rFonts w:cs="Arial" w:ascii="Arial" w:hAnsi="Arial"/>
          <w:b/>
          <w:sz w:val="28"/>
          <w:szCs w:val="28"/>
        </w:rPr>
        <w:t xml:space="preserve"> 2023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color w:val="000000"/>
          <w:sz w:val="28"/>
          <w:szCs w:val="28"/>
          <w:lang w:val="es-ES_tradnl" w:eastAsia="es-ES_tradnl"/>
        </w:rPr>
      </w:pPr>
      <w:r>
        <w:rPr>
          <w:rFonts w:cs="Arial" w:ascii="Arial" w:hAnsi="Arial"/>
          <w:color w:val="000000"/>
          <w:sz w:val="28"/>
          <w:szCs w:val="28"/>
          <w:lang w:val="es-ES_tradnl" w:eastAsia="es-ES_tradn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b/>
          <w:b/>
          <w:color w:val="000000"/>
          <w:sz w:val="28"/>
          <w:szCs w:val="28"/>
          <w:u w:val="single"/>
          <w:lang w:val="es-ES_tradnl" w:eastAsia="es-ES_tradnl"/>
        </w:rPr>
      </w:pPr>
      <w:r>
        <w:rPr>
          <w:rFonts w:cs="Arial" w:ascii="Arial" w:hAnsi="Arial"/>
          <w:b/>
          <w:color w:val="000000"/>
          <w:sz w:val="28"/>
          <w:szCs w:val="28"/>
          <w:u w:val="single"/>
          <w:lang w:val="es-ES_tradnl" w:eastAsia="es-ES_tradnl"/>
        </w:rPr>
        <w:t>PROGRAMACIÓN PROPIA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abril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Noche de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música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“</w:t>
      </w: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Operiliana (Ópera italiana a veinte dedos)”</w:t>
      </w:r>
    </w:p>
    <w:p>
      <w:pPr>
        <w:pStyle w:val="Normal"/>
        <w:spacing w:lineRule="auto" w:line="240" w:before="0" w:after="0"/>
        <w:jc w:val="left"/>
        <w:rPr/>
      </w:pPr>
      <w:r>
        <w:rPr>
          <w:rFonts w:eastAsia="Calibri" w:cs="Arial" w:ascii="Arial" w:hAnsi="Arial"/>
          <w:b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Aurelio y Paolo Pollice, piano a 4 manos</w:t>
      </w:r>
    </w:p>
    <w:p>
      <w:pPr>
        <w:pStyle w:val="Normal"/>
        <w:spacing w:lineRule="auto" w:line="240" w:before="0" w:after="0"/>
        <w:jc w:val="left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60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7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Fundación SOCCA - ISLIM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22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abril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circo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NUYE</w:t>
      </w:r>
      <w:r>
        <w:rPr>
          <w:rFonts w:cs="Arial" w:ascii="Arial" w:hAnsi="Arial"/>
          <w:b/>
          <w:i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left"/>
        <w:rPr/>
      </w:pPr>
      <w:bookmarkStart w:id="0" w:name="page11R_mcid0"/>
      <w:bookmarkEnd w:id="0"/>
      <w:r>
        <w:rPr>
          <w:rFonts w:ascii="Arial" w:hAnsi="Arial"/>
          <w:b w:val="false"/>
          <w:bCs w:val="false"/>
          <w:color w:val="auto"/>
          <w:sz w:val="28"/>
          <w:szCs w:val="28"/>
        </w:rPr>
        <w:t>Idea original</w:t>
      </w:r>
      <w:bookmarkStart w:id="1" w:name="page11R_mcid1"/>
      <w:bookmarkEnd w:id="1"/>
      <w:r>
        <w:rPr>
          <w:rFonts w:ascii="Arial" w:hAnsi="Arial"/>
          <w:b w:val="false"/>
          <w:bCs w:val="false"/>
          <w:color w:val="auto"/>
          <w:sz w:val="28"/>
          <w:szCs w:val="28"/>
        </w:rPr>
        <w:t>: Compañía de Circo “eia”</w:t>
      </w:r>
      <w:bookmarkStart w:id="2" w:name="page11R_mcid3"/>
      <w:bookmarkStart w:id="3" w:name="page11R_mcid2"/>
      <w:bookmarkEnd w:id="2"/>
      <w:bookmarkEnd w:id="3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Dirección artística: Armando Rabanera Muro y Fabrizio Giannini</w:t>
      </w:r>
      <w:bookmarkStart w:id="4" w:name="page11R_mcid6"/>
      <w:bookmarkEnd w:id="4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Dirección y dramaturgia: Roberto Magro, Armando Rabanera Muro y Fabrizio Giannini</w:t>
      </w:r>
      <w:bookmarkStart w:id="5" w:name="page11R_mcid9"/>
      <w:bookmarkEnd w:id="5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Creación e interpretación</w:t>
      </w:r>
      <w:bookmarkStart w:id="6" w:name="page11R_mcid10"/>
      <w:bookmarkEnd w:id="6"/>
      <w:r>
        <w:rPr>
          <w:rFonts w:ascii="Arial" w:hAnsi="Arial"/>
          <w:b w:val="false"/>
          <w:bCs w:val="false"/>
          <w:color w:val="auto"/>
          <w:sz w:val="28"/>
          <w:szCs w:val="28"/>
        </w:rPr>
        <w:t>: Luca Bernini, Francesco Germini, Laia Gómez Iglesias, Abby Neuberger, Maiol Pruna Soler, Ona Vives Pérez</w:t>
      </w:r>
      <w:bookmarkStart w:id="7" w:name="page11R_mcid13"/>
      <w:bookmarkEnd w:id="7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Coreografía: Michelle Man</w:t>
      </w:r>
      <w:bookmarkStart w:id="8" w:name="page11R_mcid15"/>
      <w:bookmarkEnd w:id="8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Dirección musical: Cristiano y Davide Della Monica</w:t>
      </w:r>
      <w:bookmarkStart w:id="9" w:name="page11R_mcid17"/>
      <w:bookmarkEnd w:id="9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  <w:t>Creación de iluminación: Thomas Bourreau</w:t>
      </w:r>
      <w:bookmarkStart w:id="10" w:name="page11R_mcid19"/>
      <w:bookmarkEnd w:id="10"/>
      <w:r>
        <w:rPr>
          <w:rFonts w:ascii="Arial" w:hAnsi="Arial"/>
          <w:b w:val="false"/>
          <w:bCs w:val="false"/>
          <w:color w:val="auto"/>
          <w:sz w:val="28"/>
          <w:szCs w:val="28"/>
        </w:rPr>
        <w:br/>
      </w:r>
      <w:r>
        <w:rPr>
          <w:rFonts w:cs="Arial" w:ascii="Arial" w:hAnsi="Arial"/>
          <w:sz w:val="28"/>
          <w:szCs w:val="28"/>
        </w:rPr>
        <w:t>Duración: 60 minutos</w:t>
      </w:r>
    </w:p>
    <w:p>
      <w:pPr>
        <w:pStyle w:val="Normal"/>
        <w:spacing w:lineRule="auto" w:line="240" w:before="0" w:after="0"/>
        <w:jc w:val="both"/>
        <w:rPr>
          <w:rFonts w:ascii="Arial" w:hAnsi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Helvetica Neue" w:cs="Helvetica Neue" w:ascii="Arial" w:hAnsi="Arial"/>
          <w:sz w:val="28"/>
          <w:szCs w:val="28"/>
        </w:rPr>
        <w:t>Todos los públicos a partir de 8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12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8"/>
          <w:szCs w:val="28"/>
        </w:rPr>
        <w:t>INAEM - Programa PLATEA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25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abril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 xml:space="preserve">La voz dormida,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de Dulce Chacón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Muydestacado"/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Versión de Cayetana Cabezas</w:t>
      </w:r>
    </w:p>
    <w:p>
      <w:pPr>
        <w:pStyle w:val="Normal"/>
        <w:spacing w:lineRule="auto" w:line="240" w:before="0" w:after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Dirección: Julián Fuentes Reta</w:t>
      </w:r>
    </w:p>
    <w:p>
      <w:pPr>
        <w:pStyle w:val="Normal"/>
        <w:spacing w:lineRule="auto" w:line="240" w:before="0" w:after="0"/>
        <w:jc w:val="left"/>
        <w:rPr/>
      </w:pP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Papita Patiño: Laura Toledo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br/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Música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 y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espacio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 sonoro: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Luis Paniagua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br/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Iluminación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: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Joseph Mercurio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br/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Espacio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 escénico: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Julián Fuentes Reta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br/>
        <w:t xml:space="preserve">Producción: </w:t>
      </w:r>
      <w:r>
        <w:rPr>
          <w:rStyle w:val="Muydestacado"/>
          <w:rFonts w:eastAsia="Calibri"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Salvador Collado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70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 xml:space="preserve">a partir de 14 años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15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12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sz w:val="28"/>
          <w:szCs w:val="28"/>
        </w:rPr>
        <w:t>Red de la JCCM. Programa Actuamos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4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Noche de música 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Totally Tina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120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todos los públicos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30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27</w:t>
      </w:r>
      <w:r>
        <w:rPr>
          <w:rFonts w:cs="Arial" w:ascii="Arial" w:hAnsi="Arial"/>
          <w:sz w:val="28"/>
          <w:szCs w:val="28"/>
        </w:rPr>
        <w:t xml:space="preserve"> €; vis. red.: 22 €</w:t>
      </w:r>
    </w:p>
    <w:p>
      <w:pPr>
        <w:pStyle w:val="Normal"/>
        <w:widowControl w:val="false"/>
        <w:spacing w:lineRule="auto" w:line="240" w:before="0" w:after="0"/>
        <w:jc w:val="both"/>
        <w:rPr>
          <w:highlight w:val="yellow"/>
        </w:rPr>
      </w:pPr>
      <w:bookmarkStart w:id="11" w:name="__DdeLink__2689_18752496681"/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Fundación de Cultura Ciudad de Cuenca</w:t>
      </w:r>
      <w:bookmarkEnd w:id="11"/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5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música</w:t>
      </w:r>
    </w:p>
    <w:p>
      <w:pPr>
        <w:pStyle w:val="Normal"/>
        <w:spacing w:lineRule="auto" w:line="240" w:before="0" w:after="0"/>
        <w:jc w:val="both"/>
        <w:rPr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  <w:sz w:val="28"/>
          <w:szCs w:val="28"/>
        </w:rPr>
        <w:t>“</w:t>
      </w:r>
      <w:r>
        <w:rPr>
          <w:rFonts w:cs="Arial" w:ascii="Arial" w:hAnsi="Arial"/>
          <w:b/>
          <w:bCs/>
          <w:i/>
          <w:iCs/>
          <w:sz w:val="28"/>
          <w:szCs w:val="28"/>
        </w:rPr>
        <w:t>Un español en París”</w:t>
      </w:r>
    </w:p>
    <w:p>
      <w:pPr>
        <w:pStyle w:val="Normal"/>
        <w:spacing w:lineRule="auto" w:line="240" w:before="0" w:after="0"/>
        <w:jc w:val="both"/>
        <w:rPr>
          <w:i w:val="false"/>
          <w:i w:val="false"/>
          <w:iCs w:val="false"/>
        </w:rPr>
      </w:pPr>
      <w:r>
        <w:rPr>
          <w:rFonts w:eastAsia="Calibri" w:cs="Arial" w:ascii="Arial" w:hAnsi="Arial"/>
          <w:b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Gaman Ensemble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Jesús Reneses, saxofón soprano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Carlos Zaragoza, saxofón alto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Daniel Sánchez, saxofón tenor</w:t>
      </w:r>
    </w:p>
    <w:p>
      <w:pPr>
        <w:pStyle w:val="Normal"/>
        <w:bidi w:val="0"/>
        <w:spacing w:lineRule="auto" w:line="240" w:before="0" w:after="0"/>
        <w:jc w:val="left"/>
        <w:rPr>
          <w:rFonts w:ascii="Arial" w:hAnsi="Arial"/>
          <w:b w:val="false"/>
          <w:b w:val="false"/>
          <w:bCs w:val="false"/>
          <w:i w:val="false"/>
          <w:i w:val="false"/>
          <w:iCs w:val="false"/>
          <w:sz w:val="24"/>
          <w:szCs w:val="24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Luis María González, saxofón barítono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60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7 años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6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9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música</w:t>
      </w:r>
    </w:p>
    <w:p>
      <w:pPr>
        <w:pStyle w:val="Normal"/>
        <w:spacing w:lineRule="auto" w:line="240" w:before="0" w:after="0"/>
        <w:jc w:val="both"/>
        <w:rPr>
          <w:b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  <w:sz w:val="28"/>
          <w:szCs w:val="28"/>
        </w:rPr>
        <w:t>“</w:t>
      </w:r>
      <w:r>
        <w:rPr>
          <w:rFonts w:cs="Arial" w:ascii="Arial" w:hAnsi="Arial"/>
          <w:b/>
          <w:bCs/>
          <w:i/>
          <w:iCs/>
          <w:sz w:val="28"/>
          <w:szCs w:val="28"/>
        </w:rPr>
        <w:t>Versos de agosto”</w:t>
      </w:r>
    </w:p>
    <w:p>
      <w:pPr>
        <w:pStyle w:val="Normal"/>
        <w:spacing w:lineRule="auto" w:line="240" w:before="0" w:after="0"/>
        <w:jc w:val="both"/>
        <w:rPr>
          <w:i w:val="false"/>
          <w:i w:val="false"/>
          <w:iCs w:val="false"/>
        </w:rPr>
      </w:pPr>
      <w:r>
        <w:rPr>
          <w:rFonts w:eastAsia="Calibri" w:cs="Arial" w:ascii="Arial" w:hAnsi="Arial"/>
          <w:b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Ashan Pillai, viola</w:t>
      </w:r>
    </w:p>
    <w:p>
      <w:pPr>
        <w:pStyle w:val="Normal"/>
        <w:spacing w:lineRule="auto" w:line="240" w:before="0" w:after="0"/>
        <w:jc w:val="both"/>
        <w:rPr>
          <w:i w:val="false"/>
          <w:i w:val="false"/>
          <w:iCs w:val="false"/>
        </w:rPr>
      </w:pPr>
      <w:r>
        <w:rPr>
          <w:rFonts w:eastAsia="Calibri" w:cs="Arial" w:ascii="Arial" w:hAnsi="Arial"/>
          <w:b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Juan Carlos Cornelles, piano</w:t>
      </w:r>
    </w:p>
    <w:p>
      <w:pPr>
        <w:pStyle w:val="Normal"/>
        <w:spacing w:lineRule="auto" w:line="240" w:before="0" w:after="0"/>
        <w:jc w:val="both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60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7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Fundación SOCCA - ISLIM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 xml:space="preserve">Fundación de Cultura Ciudad de Cuenca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13 de mayo, 17.30 y 20.00 h.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El pequeño auditorio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La Bella y la Bestia. El Musical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Dramaturgia y dirección: Jesús Sanz-Sebastián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Composición y dirección musical: Pablo Lluch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Diseño de vestuario y confección: Juan Ortega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Confección de escenografía: Mago Orbit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Diseño y dirección de magia escénica: Borja Montón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Diseño y técnico de iluminación: David Torres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Diseño y técnico de sonido: Tomás López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Producción: Candileja Producciones Teatrales S.L.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Localidades: 15 €; precio reducido: 12 €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Duración: 75 min.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Edad Recomendada: público familiar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16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música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/>
          <w:color w:val="auto"/>
          <w:kern w:val="0"/>
          <w:sz w:val="28"/>
          <w:szCs w:val="28"/>
          <w:lang w:val="es-ES" w:eastAsia="en-US" w:bidi="ar-SA"/>
        </w:rPr>
        <w:t>“</w:t>
      </w:r>
      <w:r>
        <w:rPr>
          <w:rFonts w:eastAsia="Calibri" w:cs="Arial" w:ascii="Arial" w:hAnsi="Arial"/>
          <w:b/>
          <w:bCs w:val="false"/>
          <w:i/>
          <w:color w:val="auto"/>
          <w:kern w:val="0"/>
          <w:sz w:val="28"/>
          <w:szCs w:val="28"/>
          <w:lang w:val="es-ES" w:eastAsia="en-US" w:bidi="ar-SA"/>
        </w:rPr>
        <w:t>Fantasía modernista”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BOSMANS dúo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Ángel Luis Quintanta, violonchelo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Antonio Soria, piano</w:t>
      </w:r>
    </w:p>
    <w:p>
      <w:pPr>
        <w:pStyle w:val="Normal"/>
        <w:spacing w:lineRule="auto" w:line="240" w:before="0" w:after="0"/>
        <w:jc w:val="both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85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7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Fundación SOCCA - ISLIM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n-U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Abre el ojo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Reparto: Rafael Ortíz, Elena Rayos, Alberto Gómez Taboada, Manu Pico, Jesús Calvo, Celia Pérez, Mar Calvo, Anna Nácher, Daniel Santos.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Maestro de armas: José Luis Massó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Música y canciones: Eduardo Vasco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Iluminación: Miguel Ángel Camacho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Vestuario: Lorenzo Caprile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Escenografía y atrezo: Carolina González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Versión y dirección: Eduardo Vasco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Producción: Noviembre Teatro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90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14 años</w:t>
      </w:r>
    </w:p>
    <w:p>
      <w:pPr>
        <w:pStyle w:val="Normal"/>
        <w:spacing w:lineRule="auto" w:line="240" w:before="0" w:after="0"/>
        <w:jc w:val="both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20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16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sz w:val="28"/>
          <w:szCs w:val="28"/>
        </w:rPr>
        <w:t>Red de la JCCM. Programa Actuamos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25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n-U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Passport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Idea Original: Yllana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Dirección Artística: Fidel Fernández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Intérpretes: (En alternancia) César Maroto, Rubén Hernández, Susana Cortés, Edu Ferres, Estefanía Rocamora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Diseño de iluminación: Paco Rapado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Efectos de sonido: Luis López de Segovia, Paco Rapado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Atrecista: Gonzalo Gatica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Vestuario: Tatiana de Sarabia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Escenografía: Tatiana de Sarabia, Ismael García, César Maroto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Productor ejecutivo: Marcos Ottone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9</w:t>
      </w:r>
      <w:r>
        <w:rPr>
          <w:rFonts w:cs="Arial" w:ascii="Arial" w:hAnsi="Arial"/>
          <w:sz w:val="28"/>
          <w:szCs w:val="28"/>
        </w:rPr>
        <w:t>0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Edad recomendada: todos los públicos</w:t>
      </w:r>
    </w:p>
    <w:p>
      <w:pPr>
        <w:pStyle w:val="Normal"/>
        <w:spacing w:lineRule="auto" w:line="240" w:before="0" w:after="0"/>
        <w:jc w:val="both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16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14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26 de mayo, 20.30 h.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Noche de música</w:t>
      </w:r>
    </w:p>
    <w:p>
      <w:pPr>
        <w:pStyle w:val="Normal"/>
        <w:spacing w:lineRule="auto" w:line="240" w:before="0" w:after="0"/>
        <w:jc w:val="both"/>
        <w:rPr>
          <w:i/>
          <w:i/>
          <w:iCs/>
        </w:rPr>
      </w:pPr>
      <w:r>
        <w:rPr>
          <w:rFonts w:eastAsia="Calibri" w:cs="Arial" w:ascii="Arial" w:hAnsi="Arial"/>
          <w:b/>
          <w:i/>
          <w:iCs/>
          <w:color w:val="auto"/>
          <w:kern w:val="0"/>
          <w:sz w:val="28"/>
          <w:szCs w:val="28"/>
          <w:lang w:val="es-ES" w:eastAsia="en-US" w:bidi="ar-SA"/>
        </w:rPr>
        <w:t>“</w:t>
      </w:r>
      <w:r>
        <w:rPr>
          <w:rFonts w:eastAsia="Calibri" w:cs="Arial" w:ascii="Arial" w:hAnsi="Arial"/>
          <w:b/>
          <w:i/>
          <w:iCs/>
          <w:color w:val="auto"/>
          <w:kern w:val="0"/>
          <w:sz w:val="28"/>
          <w:szCs w:val="28"/>
          <w:lang w:val="es-ES" w:eastAsia="en-US" w:bidi="ar-SA"/>
        </w:rPr>
        <w:t>Música en familia”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Joven Banda de Cuenca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 xml:space="preserve">Dirección: </w:t>
      </w: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Irene de la Vega V. Bl.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9</w:t>
      </w:r>
      <w:r>
        <w:rPr>
          <w:rFonts w:cs="Arial" w:ascii="Arial" w:hAnsi="Arial"/>
          <w:sz w:val="28"/>
          <w:szCs w:val="28"/>
        </w:rPr>
        <w:t>0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todos los públicos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bookmarkStart w:id="12" w:name="__DdeLink__1029_2735040919"/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Fundación de Cultura Ciudad de Cuenca</w:t>
      </w:r>
      <w:bookmarkEnd w:id="12"/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27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18.00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El pequeño auditorio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La accidentada fuga del joven Julio Verne</w:t>
      </w:r>
    </w:p>
    <w:p>
      <w:pPr>
        <w:pStyle w:val="Cuerpodetexto"/>
        <w:widowControl w:val="false"/>
        <w:spacing w:lineRule="auto" w:line="240" w:before="0" w:after="0"/>
        <w:ind w:left="0" w:right="0" w:hanging="0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eastAsia="es-ES_tradnl"/>
        </w:rPr>
        <w:t>Equipo: Carmen López Martínez, Pablo Menasanch, Jaime Moreno Veas, Cesar Alcázar Sánchez, Kike Moncada, Álvaro Moncada, Mariano Loor, Óscar Muñoz, Javier Moncada Blázquez, Íñigo Benítez, LLanos Campos</w:t>
      </w:r>
    </w:p>
    <w:p>
      <w:pPr>
        <w:pStyle w:val="Cuerpodetexto"/>
        <w:widowControl w:val="false"/>
        <w:spacing w:lineRule="auto" w:line="240" w:before="0" w:after="0"/>
        <w:ind w:left="0" w:right="0" w:hanging="0"/>
        <w:rPr/>
      </w:pPr>
      <w:r>
        <w:rPr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  <w:lang w:eastAsia="es-ES_tradnl"/>
        </w:rPr>
        <w:t>Compañía: Narea Producciones</w:t>
      </w:r>
    </w:p>
    <w:p>
      <w:pPr>
        <w:pStyle w:val="Normal"/>
        <w:widowControl w:val="false"/>
        <w:spacing w:lineRule="auto" w:line="240" w:before="0" w:after="0"/>
        <w:ind w:left="0" w:right="0" w:hanging="0"/>
        <w:rPr/>
      </w:pPr>
      <w:r>
        <w:rPr>
          <w:rFonts w:cs="Arial" w:ascii="Arial" w:hAnsi="Arial"/>
          <w:color w:val="000000"/>
          <w:sz w:val="28"/>
          <w:szCs w:val="28"/>
          <w:lang w:eastAsia="es-ES_tradnl"/>
        </w:rPr>
        <w:t xml:space="preserve">Duración: </w:t>
      </w:r>
      <w:r>
        <w:rPr>
          <w:rFonts w:eastAsia="Calibri" w:cs="Arial" w:ascii="Arial" w:hAnsi="Arial"/>
          <w:color w:val="000000"/>
          <w:kern w:val="0"/>
          <w:sz w:val="28"/>
          <w:szCs w:val="28"/>
          <w:lang w:val="es-ES" w:eastAsia="es-ES_tradnl" w:bidi="ar-SA"/>
        </w:rPr>
        <w:t>60</w:t>
      </w:r>
      <w:r>
        <w:rPr>
          <w:rFonts w:cs="Arial" w:ascii="Arial" w:hAnsi="Arial"/>
          <w:color w:val="000000"/>
          <w:sz w:val="28"/>
          <w:szCs w:val="28"/>
          <w:lang w:eastAsia="es-ES_tradnl"/>
        </w:rPr>
        <w:t xml:space="preserve"> minutos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" w:ascii="Arial" w:hAnsi="Arial"/>
          <w:color w:val="000000"/>
          <w:sz w:val="28"/>
          <w:szCs w:val="28"/>
          <w:lang w:eastAsia="es-ES_tradnl"/>
        </w:rPr>
        <w:t xml:space="preserve">Edad recomendada: </w:t>
      </w:r>
      <w:r>
        <w:rPr>
          <w:rFonts w:eastAsia="Calibri" w:cs="Arial" w:ascii="Arial" w:hAnsi="Arial"/>
          <w:color w:val="000000"/>
          <w:kern w:val="0"/>
          <w:sz w:val="28"/>
          <w:szCs w:val="28"/>
          <w:lang w:val="es-ES" w:eastAsia="es-ES_tradnl" w:bidi="ar-SA"/>
        </w:rPr>
        <w:t>para todos los públicos</w:t>
      </w:r>
    </w:p>
    <w:p>
      <w:pPr>
        <w:pStyle w:val="Normal"/>
        <w:widowControl w:val="false"/>
        <w:spacing w:lineRule="auto" w:line="240" w:before="0" w:after="0"/>
        <w:rPr>
          <w:highlight w:val="yellow"/>
        </w:rPr>
      </w:pPr>
      <w:r>
        <w:rPr>
          <w:rFonts w:cs="Arial" w:ascii="Arial" w:hAnsi="Arial"/>
          <w:color w:val="000000"/>
          <w:sz w:val="28"/>
          <w:szCs w:val="28"/>
          <w:lang w:eastAsia="es-ES_tradnl"/>
        </w:rPr>
        <w:t>Localidades: 8 €; precio reducido: 6 €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cs="Arial" w:ascii="Arial" w:hAnsi="Arial"/>
          <w:color w:val="000000"/>
          <w:sz w:val="28"/>
          <w:szCs w:val="28"/>
          <w:lang w:eastAsia="es-ES_tradnl"/>
        </w:rPr>
        <w:t xml:space="preserve">Red de la JCCM. Programa Actuamos 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val="es-ES_tradnl" w:eastAsia="es-ES_tradnl"/>
        </w:rPr>
        <w:t>Fundación de Cultura Ciudad de Cuenca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color w:val="000000"/>
          <w:sz w:val="28"/>
          <w:szCs w:val="28"/>
          <w:lang w:val="es-ES_tradnl" w:eastAsia="es-ES_tradnl"/>
        </w:rPr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val="es-ES_tradnl" w:eastAsia="es-ES_tradnl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30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mayo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La Celestina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Autor: Fernando de Rojas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Adaptador: Eduardo Galán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Dirección: Antonio C. Guijosa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Diseño de escenografía: Mónica Teijeiro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Diseño de Iluminación: José Manuel Guerra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Diseño de vestuario: Mónica Teijeiro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Música original y espacio sonoro: Manuel Solís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Personajes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(Por orden de intervención):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Pleberio/Sempronio: José Sáiz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Celestina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: A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nabel Alonso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Calisto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: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Víctor Sáiz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Melibea/Areúsa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: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Claudia Taboada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Elicia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/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Lucrecia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: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Beatriz Grimaldos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Pármeno</w:t>
      </w: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: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es-ES" w:eastAsia="en-US" w:bidi="ar-SA"/>
        </w:rPr>
        <w:t>David Huertas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Producen: Secuencia 3, Pentación, Saga Produccciones, Teatre Romea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105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mayores de 14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20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16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sz w:val="28"/>
          <w:szCs w:val="28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6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junio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música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/>
          <w:color w:val="auto"/>
          <w:kern w:val="0"/>
          <w:sz w:val="28"/>
          <w:szCs w:val="28"/>
          <w:lang w:val="es-ES" w:eastAsia="en-US" w:bidi="ar-SA"/>
        </w:rPr>
        <w:t>“</w:t>
      </w:r>
      <w:r>
        <w:rPr>
          <w:rFonts w:eastAsia="Calibri" w:cs="Arial" w:ascii="Arial" w:hAnsi="Arial"/>
          <w:b/>
          <w:bCs w:val="false"/>
          <w:i/>
          <w:color w:val="auto"/>
          <w:kern w:val="0"/>
          <w:sz w:val="28"/>
          <w:szCs w:val="28"/>
          <w:lang w:val="es-ES" w:eastAsia="en-US" w:bidi="ar-SA"/>
        </w:rPr>
        <w:t>Marcella o el prodigio del piano italiano”</w:t>
      </w:r>
    </w:p>
    <w:p>
      <w:pPr>
        <w:pStyle w:val="Normal"/>
        <w:bidi w:val="0"/>
        <w:spacing w:lineRule="auto" w:line="240" w:before="0" w:after="0"/>
        <w:jc w:val="both"/>
        <w:rPr>
          <w:rFonts w:ascii="Arial" w:hAnsi="Arial" w:cs="Arial"/>
          <w:b w:val="false"/>
          <w:b w:val="false"/>
          <w:bCs w:val="false"/>
          <w:i w:val="false"/>
          <w:i w:val="false"/>
          <w:iCs w:val="false"/>
          <w:sz w:val="28"/>
          <w:szCs w:val="28"/>
        </w:rPr>
      </w:pPr>
      <w:r>
        <w:rPr>
          <w:rFonts w:eastAsia="Calibri" w:cs="Arial" w:ascii="Arial" w:hAnsi="Arial"/>
          <w:b/>
          <w:bCs w:val="false"/>
          <w:i w:val="false"/>
          <w:iCs w:val="false"/>
          <w:color w:val="auto"/>
          <w:kern w:val="0"/>
          <w:sz w:val="28"/>
          <w:szCs w:val="28"/>
          <w:lang w:val="es-ES" w:eastAsia="en-US" w:bidi="ar-SA"/>
        </w:rPr>
        <w:t>Marcella Crudeli, piano</w:t>
      </w:r>
    </w:p>
    <w:p>
      <w:pPr>
        <w:pStyle w:val="Normal"/>
        <w:spacing w:lineRule="auto" w:line="240" w:before="0" w:after="0"/>
        <w:jc w:val="both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60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7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Fundación SOCCA - ISLIM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 xml:space="preserve">Fundación de Cultura Ciudad de Cuenca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9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junio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n-U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Adictos</w:t>
      </w:r>
    </w:p>
    <w:p>
      <w:pPr>
        <w:pStyle w:val="Cuerpodetexto"/>
        <w:widowControl/>
        <w:spacing w:lineRule="auto" w:line="240" w:before="0" w:after="0"/>
        <w:ind w:left="0" w:right="0" w:hanging="0"/>
        <w:jc w:val="left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Autores: Daniel Dicenta Herrera y Juanma Gómez</w:t>
      </w:r>
    </w:p>
    <w:p>
      <w:pPr>
        <w:pStyle w:val="Cuerpodetexto"/>
        <w:widowControl/>
        <w:spacing w:lineRule="auto" w:line="240" w:before="0" w:after="0"/>
        <w:ind w:left="0" w:right="0" w:hanging="0"/>
        <w:jc w:val="left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 xml:space="preserve">Reparto: </w:t>
      </w:r>
      <w:r>
        <w:rPr>
          <w:rFonts w:ascii="Arial" w:hAnsi="Arial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Lola Herrera, Lola Baldrich, Ana Labordeta</w:t>
      </w:r>
    </w:p>
    <w:p>
      <w:pPr>
        <w:pStyle w:val="Cuerpodetexto"/>
        <w:widowControl/>
        <w:spacing w:lineRule="auto" w:line="240" w:before="0" w:after="0"/>
        <w:ind w:left="0" w:right="0" w:hanging="0"/>
        <w:jc w:val="left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Dirección: Magüi Mira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Ayudante de dirección: Jorge Muñoz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 xml:space="preserve">Escenografía: Curt Allen Wilmer y Leticia Gañán – Estudiodedos 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  <w:lang w:val="en-US"/>
        </w:rPr>
        <w:t xml:space="preserve">(AAPEE) 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Iluminación: José Manuel Guerra</w:t>
      </w:r>
    </w:p>
    <w:p>
      <w:pPr>
        <w:pStyle w:val="Cuerpodetexto"/>
        <w:widowControl/>
        <w:spacing w:lineRule="auto" w:line="240" w:before="0" w:after="0"/>
        <w:ind w:left="0" w:right="0" w:hanging="0"/>
        <w:jc w:val="left"/>
        <w:rPr/>
      </w:pP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t>Espa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 xml:space="preserve">cio 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t>s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ono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t xml:space="preserve">ro: Jorge 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Mu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t>ño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z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Vestuario: Pablo Menor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 xml:space="preserve">Productor: Jesús Cimarro 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br/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000000"/>
          <w:spacing w:val="0"/>
          <w:sz w:val="26"/>
          <w:szCs w:val="26"/>
          <w:lang w:val="en-US"/>
        </w:rPr>
        <w:t>Una producción de Pentación Espectáculos</w:t>
      </w:r>
      <w:r>
        <w:rPr>
          <w:rStyle w:val="Muydestacado"/>
          <w:rFonts w:cs="Arial" w:ascii="Arial" w:hAnsi="Arial"/>
          <w:b w:val="false"/>
          <w:bCs w:val="false"/>
          <w:i w:val="false"/>
          <w:caps w:val="false"/>
          <w:smallCaps w:val="false"/>
          <w:color w:val="auto"/>
          <w:spacing w:val="0"/>
          <w:sz w:val="26"/>
          <w:szCs w:val="26"/>
          <w:lang w:val="en-US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 xml:space="preserve">mayores de 16 </w:t>
      </w:r>
      <w:r>
        <w:rPr>
          <w:rFonts w:cs="Arial" w:ascii="Arial" w:hAnsi="Arial"/>
          <w:sz w:val="28"/>
          <w:szCs w:val="28"/>
        </w:rPr>
        <w:t>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22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20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sz w:val="28"/>
          <w:szCs w:val="28"/>
        </w:rPr>
        <w:t>Red de la JCCM. Programa Actuamos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8"/>
          <w:szCs w:val="28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junio</w:t>
      </w:r>
      <w:r>
        <w:rPr>
          <w:rFonts w:cs="Arial" w:ascii="Arial" w:hAnsi="Arial"/>
          <w:b/>
          <w:sz w:val="28"/>
          <w:szCs w:val="28"/>
        </w:rPr>
        <w:t>, 20.30 h.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Noche de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humor</w:t>
      </w:r>
      <w:r>
        <w:rPr>
          <w:rFonts w:cs="Arial" w:ascii="Arial" w:hAnsi="Arial"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4"/>
          <w:szCs w:val="24"/>
          <w:lang w:val="es-E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s-ES" w:eastAsia="en-US" w:bidi="ar-SA"/>
        </w:rPr>
        <w:t>La Voz del Becario Show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Guión: Trino García y Juan Luis Navarro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Idea original: LA FÁBRICA DE LA COMEDIA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Producción: LA FÁBRICA DE LA COMEDIA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Distribución: ZETAEFE PRODUCCIONES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Artistas: J.M. Martínez y el Famoso Trino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Música original: LA FÁBRICA DE LA COMEDIA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 xml:space="preserve">Duración: </w:t>
      </w: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" w:eastAsia="es-ES_tradnl" w:bidi="ar-SA"/>
        </w:rPr>
        <w:t>90</w:t>
      </w:r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 xml:space="preserve"> min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a partir de 14 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16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13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b/>
          <w:b/>
          <w:sz w:val="28"/>
          <w:szCs w:val="28"/>
        </w:rPr>
      </w:pPr>
      <w:bookmarkStart w:id="13" w:name="__DdeLink__2689_1875249668"/>
      <w:r>
        <w:rPr>
          <w:rFonts w:cs="Arial" w:ascii="Arial" w:hAnsi="Arial"/>
          <w:b w:val="false"/>
          <w:bCs w:val="false"/>
          <w:color w:val="000000"/>
          <w:sz w:val="28"/>
          <w:szCs w:val="28"/>
          <w:lang w:eastAsia="es-ES_tradnl"/>
        </w:rPr>
        <w:t>Fundación de Cultura Ciudad de Cuenca</w:t>
      </w:r>
      <w:bookmarkEnd w:id="13"/>
    </w:p>
    <w:p>
      <w:pPr>
        <w:pStyle w:val="Normal"/>
        <w:widowControl w:val="false"/>
        <w:spacing w:lineRule="auto" w:line="240" w:before="0" w:after="0"/>
        <w:jc w:val="both"/>
        <w:rPr>
          <w:b w:val="false"/>
          <w:b w:val="false"/>
          <w:bCs w:val="false"/>
          <w:color w:val="000000"/>
          <w:lang w:eastAsia="es-ES_tradnl"/>
        </w:rPr>
      </w:pPr>
      <w:r>
        <w:rPr>
          <w:b w:val="false"/>
          <w:bCs w:val="false"/>
          <w:color w:val="000000"/>
          <w:lang w:eastAsia="es-ES_tradnl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15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junio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El amor enamorado</w:t>
      </w:r>
    </w:p>
    <w:p>
      <w:pPr>
        <w:pStyle w:val="Normal"/>
        <w:spacing w:lineRule="auto" w:line="240" w:before="0" w:after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en-US" w:eastAsia="en-US" w:bidi="ar-SA"/>
        </w:rPr>
        <w:t>Texto: Lope de vega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Versión: Fernando Sansegundo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Dirección: </w:t>
      </w: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Borja Rodríguez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Iluminación: Juanjo Llorens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Escenografía: Juanjo González Ferrero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Vestuario: Yeray González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Música original</w:t>
      </w:r>
      <w:r>
        <w:rPr>
          <w:rFonts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: </w:t>
      </w: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Rubén Berraquero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b w:val="false"/>
          <w:b w:val="false"/>
          <w:bCs w:val="false"/>
          <w:i w:val="false"/>
          <w:i w:val="false"/>
          <w:iCs w:val="false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Espacio sonoro: Borja Rodríguez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i w:val="false"/>
          <w:iCs w:val="false"/>
          <w:sz w:val="28"/>
          <w:szCs w:val="28"/>
        </w:rPr>
        <w:t xml:space="preserve">Reparto: </w:t>
      </w:r>
      <w:r>
        <w:rPr>
          <w:rFonts w:eastAsia="Calibri" w:cs="Arial" w:ascii="Arial" w:hAnsi="Arial"/>
          <w:b w:val="false"/>
          <w:bCs w:val="false"/>
          <w:i w:val="false"/>
          <w:iCs w:val="false"/>
          <w:caps w:val="false"/>
          <w:smallCaps w:val="false"/>
          <w:color w:val="auto"/>
          <w:spacing w:val="0"/>
          <w:kern w:val="0"/>
          <w:sz w:val="28"/>
          <w:szCs w:val="28"/>
          <w:lang w:val="es-ES" w:eastAsia="en-US" w:bidi="ar-SA"/>
        </w:rPr>
        <w:t>Teté Delgado, Mario Alberto Díez, Raquel Nogueira, Rafa Núñez, Anabel Maurín, Abraham Arenas, Aisa Pérez, Rubén Casteiva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105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 xml:space="preserve">a partir de 16 </w:t>
      </w:r>
      <w:r>
        <w:rPr>
          <w:rFonts w:cs="Arial" w:ascii="Arial" w:hAnsi="Arial"/>
          <w:sz w:val="28"/>
          <w:szCs w:val="28"/>
        </w:rPr>
        <w:t>años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15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12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b w:val="false"/>
          <w:bCs w:val="false"/>
          <w:sz w:val="28"/>
          <w:szCs w:val="28"/>
        </w:rPr>
        <w:t>Red de la JCCM. Programa Actuamos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29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junio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>Noche de teatro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i/>
          <w:i/>
          <w:color w:val="auto"/>
          <w:kern w:val="0"/>
          <w:sz w:val="28"/>
          <w:szCs w:val="28"/>
          <w:lang w:val="en-US" w:eastAsia="en-US" w:bidi="ar-SA"/>
        </w:rPr>
      </w:pPr>
      <w:r>
        <w:rPr>
          <w:rFonts w:eastAsia="Calibri" w:cs="Arial" w:ascii="Arial" w:hAnsi="Arial"/>
          <w:b/>
          <w:i/>
          <w:color w:val="auto"/>
          <w:kern w:val="0"/>
          <w:sz w:val="28"/>
          <w:szCs w:val="28"/>
          <w:lang w:val="en-US" w:eastAsia="en-US" w:bidi="ar-SA"/>
        </w:rPr>
        <w:t>La profesora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Autor: Eduardo Galán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 xml:space="preserve">Dirección: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Carla Nyman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>
          <w:rFonts w:ascii="Arial" w:hAnsi="Arial" w:eastAsia="Calibri" w:cs="Arial"/>
          <w:b w:val="false"/>
          <w:b w:val="false"/>
          <w:i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Reparto: Isabel Ordaz, Marcial Álvarez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Espacio escénico, atrezo y vestuario: Mónica Teijeiro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b w:val="false"/>
          <w:i w:val="false"/>
          <w:caps w:val="false"/>
          <w:smallCaps w:val="false"/>
          <w:color w:val="auto"/>
          <w:spacing w:val="0"/>
          <w:sz w:val="28"/>
          <w:szCs w:val="28"/>
          <w:lang w:val="en-US"/>
        </w:rPr>
        <w:t>D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iseño de iluminación: José Manuel Guerra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Música original y espacio sonoro: Julio Awad</w:t>
      </w:r>
    </w:p>
    <w:p>
      <w:pPr>
        <w:pStyle w:val="Cuerpodetexto"/>
        <w:widowControl/>
        <w:spacing w:lineRule="auto" w:line="240" w:before="0" w:after="0"/>
        <w:ind w:left="0" w:right="0" w:hanging="0"/>
        <w:jc w:val="both"/>
        <w:rPr/>
      </w:pP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en-US" w:eastAsia="en-US" w:bidi="ar-SA"/>
        </w:rPr>
        <w:t>Producción ejecutiva: Secuencia 3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90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>Edad recomendada: público juvenil y adulto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15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12</w:t>
      </w:r>
      <w:r>
        <w:rPr>
          <w:rFonts w:cs="Arial" w:ascii="Arial" w:hAnsi="Arial"/>
          <w:sz w:val="28"/>
          <w:szCs w:val="28"/>
        </w:rPr>
        <w:t xml:space="preserve"> €; vis. red.: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1</w:t>
      </w:r>
      <w:r>
        <w:rPr>
          <w:rFonts w:cs="Arial" w:ascii="Arial" w:hAnsi="Arial"/>
          <w:b/>
          <w:sz w:val="28"/>
          <w:szCs w:val="28"/>
        </w:rPr>
        <w:t xml:space="preserve"> de </w:t>
      </w:r>
      <w:r>
        <w:rPr>
          <w:rFonts w:eastAsia="Calibri" w:cs="Arial" w:ascii="Arial" w:hAnsi="Arial"/>
          <w:b/>
          <w:color w:val="auto"/>
          <w:kern w:val="0"/>
          <w:sz w:val="28"/>
          <w:szCs w:val="28"/>
          <w:lang w:val="es-ES" w:eastAsia="en-US" w:bidi="ar-SA"/>
        </w:rPr>
        <w:t>julio</w:t>
      </w:r>
      <w:r>
        <w:rPr>
          <w:rFonts w:cs="Arial" w:ascii="Arial" w:hAnsi="Arial"/>
          <w:b/>
          <w:sz w:val="28"/>
          <w:szCs w:val="28"/>
        </w:rPr>
        <w:t>, 20.30 horas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Noche de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circo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/>
          <w:bCs w:val="false"/>
          <w:i/>
          <w:color w:val="auto"/>
          <w:kern w:val="0"/>
          <w:sz w:val="28"/>
          <w:szCs w:val="28"/>
          <w:lang w:val="en-US" w:eastAsia="en-US" w:bidi="ar-SA"/>
        </w:rPr>
        <w:t>Gala</w:t>
      </w: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 xml:space="preserve"> </w:t>
      </w:r>
      <w:r>
        <w:rPr>
          <w:rFonts w:eastAsia="Calibri" w:cs="Arial" w:ascii="Arial" w:hAnsi="Arial"/>
          <w:b/>
          <w:bCs/>
          <w:i/>
          <w:iCs/>
          <w:color w:val="auto"/>
          <w:kern w:val="0"/>
          <w:sz w:val="28"/>
          <w:szCs w:val="28"/>
          <w:lang w:val="es-ES" w:eastAsia="en-US" w:bidi="ar-SA"/>
        </w:rPr>
        <w:t>As</w:t>
      </w:r>
      <w:r>
        <w:rPr>
          <w:rFonts w:eastAsia="Calibri" w:cs="Arial" w:ascii="Arial" w:hAnsi="Arial"/>
          <w:b/>
          <w:bCs/>
          <w:i/>
          <w:iCs/>
          <w:color w:val="auto"/>
          <w:kern w:val="0"/>
          <w:sz w:val="28"/>
          <w:szCs w:val="28"/>
          <w:lang w:val="en-US" w:eastAsia="en-US" w:bidi="ar-SA"/>
        </w:rPr>
        <w:t>altos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bCs/>
          <w:color w:val="auto"/>
          <w:kern w:val="0"/>
          <w:sz w:val="28"/>
          <w:szCs w:val="28"/>
          <w:lang w:val="es-ES" w:eastAsia="en-US" w:bidi="ar-SA"/>
        </w:rPr>
      </w:pPr>
      <w:r>
        <w:rPr>
          <w:rFonts w:eastAsia="Calibri" w:cs="Arial" w:ascii="Arial" w:hAnsi="Arial"/>
          <w:b/>
          <w:bCs/>
          <w:color w:val="auto"/>
          <w:kern w:val="0"/>
          <w:sz w:val="28"/>
          <w:szCs w:val="28"/>
          <w:lang w:val="es-ES" w:eastAsia="en-US" w:bidi="ar-SA"/>
        </w:rPr>
        <w:t>Asociación Circo Cisco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Idea original y creación: Asaltos Circo</w:t>
      </w:r>
    </w:p>
    <w:p>
      <w:pPr>
        <w:pStyle w:val="Cuerpodetexto"/>
        <w:spacing w:before="0" w:after="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Dirección: Laura Laria Iglesias</w:t>
      </w:r>
    </w:p>
    <w:p>
      <w:pPr>
        <w:pStyle w:val="Cuerpodetexto"/>
        <w:spacing w:before="0" w:after="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Intérpretes: Amaya Goñi, Rubén "mini" Barroso, Miguelo, Pablo Parra y Miguel Barreto</w:t>
      </w:r>
    </w:p>
    <w:p>
      <w:pPr>
        <w:pStyle w:val="Cuerpodetexto"/>
        <w:spacing w:before="0" w:after="0"/>
        <w:rPr/>
      </w:pPr>
      <w:r>
        <w:rPr>
          <w:rFonts w:ascii="Arial" w:hAnsi="Arial"/>
          <w:sz w:val="28"/>
          <w:szCs w:val="28"/>
        </w:rPr>
        <w:t>Diseño de iluminación: Laura Laria Iglesias</w:t>
      </w:r>
    </w:p>
    <w:p>
      <w:pPr>
        <w:pStyle w:val="Cuerpodetexto"/>
        <w:spacing w:before="0" w:after="0"/>
        <w:rPr>
          <w:highlight w:val="darkYellow"/>
        </w:rPr>
      </w:pPr>
      <w:r>
        <w:rPr>
          <w:rFonts w:cs="Arial" w:ascii="Arial" w:hAnsi="Arial"/>
          <w:sz w:val="28"/>
          <w:szCs w:val="28"/>
        </w:rPr>
        <w:t xml:space="preserve">Duración: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80</w:t>
      </w:r>
      <w:r>
        <w:rPr>
          <w:rFonts w:cs="Arial" w:ascii="Arial" w:hAnsi="Arial"/>
          <w:sz w:val="28"/>
          <w:szCs w:val="28"/>
        </w:rPr>
        <w:t xml:space="preserve"> minutos</w:t>
      </w:r>
    </w:p>
    <w:p>
      <w:pPr>
        <w:pStyle w:val="Normal"/>
        <w:spacing w:lineRule="auto" w:line="240" w:before="0" w:after="0"/>
        <w:jc w:val="both"/>
        <w:rPr>
          <w:highlight w:val="yellow"/>
        </w:rPr>
      </w:pPr>
      <w:r>
        <w:rPr>
          <w:rFonts w:cs="Arial" w:ascii="Arial" w:hAnsi="Arial"/>
          <w:sz w:val="28"/>
          <w:szCs w:val="28"/>
        </w:rPr>
        <w:t xml:space="preserve">Edad recomendada: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todos los públicos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Arial" w:hAnsi="Arial"/>
          <w:sz w:val="28"/>
          <w:szCs w:val="28"/>
        </w:rPr>
        <w:t xml:space="preserve">Localidades: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10</w:t>
      </w:r>
      <w:r>
        <w:rPr>
          <w:rFonts w:cs="Arial" w:ascii="Arial" w:hAnsi="Arial"/>
          <w:sz w:val="28"/>
          <w:szCs w:val="28"/>
        </w:rPr>
        <w:t xml:space="preserve"> €; precio reducido: </w:t>
      </w:r>
      <w:r>
        <w:rPr>
          <w:rFonts w:eastAsia="Calibri" w:cs="Arial" w:ascii="Arial" w:hAnsi="Arial"/>
          <w:color w:val="auto"/>
          <w:kern w:val="0"/>
          <w:sz w:val="28"/>
          <w:szCs w:val="28"/>
          <w:lang w:val="es-ES" w:eastAsia="en-US" w:bidi="ar-SA"/>
        </w:rPr>
        <w:t>8</w:t>
      </w:r>
      <w:r>
        <w:rPr>
          <w:rFonts w:cs="Arial" w:ascii="Arial" w:hAnsi="Arial"/>
          <w:sz w:val="28"/>
          <w:szCs w:val="28"/>
        </w:rPr>
        <w:t xml:space="preserve"> €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cs="Arial" w:ascii="Arial" w:hAnsi="Arial"/>
          <w:b w:val="false"/>
          <w:bCs w:val="false"/>
          <w:color w:val="auto"/>
          <w:kern w:val="0"/>
          <w:sz w:val="28"/>
          <w:szCs w:val="28"/>
          <w:lang w:val="es-ES" w:eastAsia="en-US" w:bidi="ar-SA"/>
        </w:rPr>
        <w:t>Fundación de Cultura Ciudad de Cuenca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highlight w:val="yellow"/>
          <w:lang w:val="es-ES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highlight w:val="yellow"/>
          <w:lang w:val="es-ES" w:eastAsia="es-ES_tradnl" w:bidi="ar-SA"/>
        </w:rPr>
      </w:r>
      <w:r>
        <w:br w:type="page"/>
      </w:r>
    </w:p>
    <w:p>
      <w:pPr>
        <w:pStyle w:val="Normal"/>
        <w:spacing w:lineRule="auto" w:line="240" w:before="0" w:after="0"/>
        <w:rPr/>
      </w:pPr>
      <w:r>
        <w:rPr>
          <w:rFonts w:cs="Arial" w:ascii="Arial" w:hAnsi="Arial"/>
          <w:b/>
          <w:color w:val="000000"/>
          <w:sz w:val="28"/>
          <w:szCs w:val="28"/>
          <w:lang w:val="es-ES_tradnl" w:eastAsia="es-ES_tradnl"/>
        </w:rPr>
        <w:t xml:space="preserve">ACTIVIDADES COORGANIZADAS </w:t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color w:val="000000"/>
          <w:sz w:val="28"/>
          <w:szCs w:val="28"/>
          <w:lang w:val="es-ES_tradnl" w:eastAsia="es-ES_tradnl"/>
        </w:rPr>
      </w:pPr>
      <w:r>
        <w:rPr>
          <w:rFonts w:cs="Arial" w:ascii="Arial" w:hAnsi="Arial"/>
          <w:color w:val="000000"/>
          <w:sz w:val="28"/>
          <w:szCs w:val="28"/>
          <w:lang w:val="es-ES_tradnl" w:eastAsia="es-ES_tradnl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 w:val="false"/>
          <w:color w:val="000000"/>
          <w:kern w:val="0"/>
          <w:sz w:val="28"/>
          <w:szCs w:val="28"/>
          <w:lang w:val="es-ES_tradnl" w:eastAsia="es-ES_tradnl" w:bidi="ar-SA"/>
        </w:rPr>
        <w:t>19 de abril, 12.00h. 20 y 21 de abril, 11.30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 w:val="false"/>
          <w:color w:val="000000"/>
          <w:kern w:val="0"/>
          <w:sz w:val="28"/>
          <w:szCs w:val="28"/>
          <w:lang w:val="es-ES_tradnl" w:eastAsia="es-ES_tradnl" w:bidi="ar-SA"/>
        </w:rPr>
        <w:t>Música en las Aulas. Espectáculo cierre (Musical): “Medusa Fermata: el origen”</w:t>
      </w:r>
      <w:r>
        <w:rPr>
          <w:rFonts w:eastAsia="Calibri" w:cs="Arial" w:ascii="Arial" w:hAnsi="Arial"/>
          <w:b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Dirección: Paloma Yébenes. IES Santiago Grisolía.</w:t>
      </w:r>
    </w:p>
    <w:p>
      <w:pPr>
        <w:pStyle w:val="Normal"/>
        <w:widowControl w:val="false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Público: alumnado de Educación Primaria, ESO, Bachillerato y Ciclos Formativos. 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 w:val="false"/>
          <w:color w:val="000000"/>
          <w:kern w:val="0"/>
          <w:sz w:val="28"/>
          <w:szCs w:val="28"/>
          <w:lang w:val="es-ES_tradnl" w:eastAsia="es-ES_tradnl" w:bidi="ar-SA"/>
        </w:rPr>
        <w:t>21 de abril, 18.00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 w:val="false"/>
          <w:color w:val="000000"/>
          <w:kern w:val="0"/>
          <w:sz w:val="28"/>
          <w:szCs w:val="28"/>
          <w:lang w:val="es-ES_tradnl" w:eastAsia="es-ES_tradnl" w:bidi="ar-SA"/>
        </w:rPr>
        <w:t>Música en las Aulas. Espectáculo cierre (Musical): “Medusa Fermata: el origen”</w:t>
      </w:r>
    </w:p>
    <w:p>
      <w:pPr>
        <w:pStyle w:val="Normal"/>
        <w:widowControl w:val="false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Dirección: Paloma Yébenes. IES Santiago Grisolía.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Público familiar. Duración: 120 minutos. Localidades: </w:t>
      </w: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5</w:t>
      </w: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 €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highlight w:val="darkYellow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29 de abril, 20.30 h.</w:t>
      </w:r>
    </w:p>
    <w:p>
      <w:pPr>
        <w:pStyle w:val="Normal"/>
        <w:widowControl w:val="false"/>
        <w:spacing w:lineRule="auto" w:line="240" w:before="0" w:after="0"/>
        <w:rPr>
          <w:highlight w:val="darkYellow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Festival Internacional de Cine Comedia de Cuencala  FICCUE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Más información: https://festivalcinecomedia.com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highlight w:val="yellow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6 de mayo, 20.00 h.</w:t>
      </w:r>
    </w:p>
    <w:p>
      <w:pPr>
        <w:pStyle w:val="Normal"/>
        <w:widowControl w:val="false"/>
        <w:spacing w:lineRule="auto" w:line="240" w:before="0" w:after="0"/>
        <w:rPr>
          <w:highlight w:val="darkYellow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Gala Solidaria</w:t>
      </w:r>
    </w:p>
    <w:p>
      <w:pPr>
        <w:pStyle w:val="Normal"/>
        <w:widowControl w:val="false"/>
        <w:spacing w:lineRule="auto" w:line="240" w:before="0" w:after="0"/>
        <w:rPr>
          <w:highlight w:val="darkYellow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Manos Unidas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Coro Vasco “AMA-LUR” de Salou 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Director: Piotr Issel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Para todos los públicos. Duración: 90 minutos. Localidades: 6 €</w:t>
      </w:r>
    </w:p>
    <w:p>
      <w:pPr>
        <w:pStyle w:val="Normal"/>
        <w:widowControl w:val="false"/>
        <w:spacing w:lineRule="auto" w:line="240" w:before="0" w:after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10 de mayo, 18.00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EuroRemember Junior 2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CEIP Ciudad Encantada. Público Escolar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11 y 12 de mayo, 09.45 y 11.45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EuroRemember Junior 2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CEIP Ciudad Encantada. Público Escolar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b/>
          <w:b/>
          <w:bCs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19 de mayo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Acto de Graduación de 2º Bachillerato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IES Fernando Zóbel, IES </w:t>
      </w: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Santiago Grisolía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highlight w:val="yellow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20 de mayo, 20.00 h.</w:t>
      </w:r>
    </w:p>
    <w:p>
      <w:pPr>
        <w:pStyle w:val="Normal"/>
        <w:widowControl w:val="false"/>
        <w:spacing w:lineRule="auto" w:line="240" w:before="0" w:after="0"/>
        <w:rPr>
          <w:b/>
          <w:b/>
          <w:bCs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XV Certamen de Mayos y Canciones de Ronda Ciudad de Cuenca</w:t>
      </w:r>
    </w:p>
    <w:p>
      <w:pPr>
        <w:pStyle w:val="Normal"/>
        <w:widowControl w:val="false"/>
        <w:spacing w:lineRule="auto" w:line="240" w:before="0" w:after="0"/>
        <w:rPr>
          <w:b/>
          <w:b/>
          <w:bCs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Grupo Rondadores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 xml:space="preserve">Entrada libre hasta completar aforo 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highlight w:val="yellow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23 de mayo. 19.00 h.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Conservatorio Profesional de Música ‘Pedro Aranaz’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Clausura Curso Académico 2022-2023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bCs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8 de junio, 20.30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Clausura del V Ciclo de Historia Militar de Cuenca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Unidad de Música del Mando aéreo General del Ejército del Aire y del Espacio.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 w:val="false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Subdelegación de Defensa de Cuenca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14 de junio, 19.30 h.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Escuela Municipal de Música y Artes Escénicas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‘</w:t>
      </w: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Ismael Martínez Marín’</w:t>
      </w:r>
    </w:p>
    <w:p>
      <w:pPr>
        <w:pStyle w:val="Normal"/>
        <w:widowControl w:val="false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Calibri" w:cs="Arial" w:ascii="Arial" w:hAnsi="Arial"/>
          <w:b w:val="false"/>
          <w:bCs w:val="false"/>
          <w:color w:val="000000"/>
          <w:kern w:val="0"/>
          <w:sz w:val="28"/>
          <w:szCs w:val="28"/>
          <w:lang w:val="es-ES_tradnl" w:eastAsia="es-ES_tradnl" w:bidi="ar-SA"/>
        </w:rPr>
        <w:t>Concierto Fin de Curso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b/>
          <w:b/>
          <w:bCs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17 de junio</w:t>
      </w:r>
    </w:p>
    <w:p>
      <w:pPr>
        <w:pStyle w:val="Normal"/>
        <w:widowControl w:val="false"/>
        <w:spacing w:lineRule="auto" w:line="240" w:before="0" w:after="0"/>
        <w:rPr>
          <w:b/>
          <w:b/>
          <w:bCs/>
        </w:rPr>
      </w:pPr>
      <w:r>
        <w:rPr>
          <w:rFonts w:eastAsia="Calibri" w:cs="Arial" w:ascii="Arial" w:hAnsi="Arial"/>
          <w:b/>
          <w:bCs/>
          <w:color w:val="000000"/>
          <w:kern w:val="0"/>
          <w:sz w:val="28"/>
          <w:szCs w:val="28"/>
          <w:lang w:val="es-ES_tradnl" w:eastAsia="es-ES_tradnl" w:bidi="ar-SA"/>
        </w:rPr>
        <w:t>Festival Riá pi ta Centro de Arte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 xml:space="preserve">20 de </w:t>
      </w: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junio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Festival Escuela de Baile Español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21 de junio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Festival Academia de Danza y Pilates Alegría y Javier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23 de junio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Festival Estudio Superior de Danza Rosario Tosta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24 de junio</w:t>
      </w:r>
    </w:p>
    <w:p>
      <w:pPr>
        <w:pStyle w:val="Normal"/>
        <w:widowControl w:val="false"/>
        <w:spacing w:lineRule="auto" w:line="240" w:before="0" w:after="0"/>
        <w:rPr/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  <w:t>Festival Academia de Danza Dolores Muñoz</w:t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highlight w:val="yellow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highlight w:val="yellow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b/>
          <w:b/>
          <w:color w:val="000000"/>
          <w:sz w:val="28"/>
          <w:szCs w:val="28"/>
          <w:lang w:val="es-ES_tradnl" w:eastAsia="es-ES_tradnl"/>
        </w:rPr>
      </w:pPr>
      <w:r>
        <w:rPr>
          <w:rFonts w:cs="Arial" w:ascii="Arial" w:hAnsi="Arial"/>
          <w:b/>
          <w:color w:val="000000"/>
          <w:sz w:val="28"/>
          <w:szCs w:val="28"/>
          <w:lang w:val="es-ES_tradnl" w:eastAsia="es-ES_tradnl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eastAsia="Calibri" w:cs="Arial"/>
          <w:b/>
          <w:b/>
          <w:color w:val="000000"/>
          <w:kern w:val="0"/>
          <w:sz w:val="28"/>
          <w:szCs w:val="28"/>
          <w:lang w:val="es-ES_tradnl" w:eastAsia="es-ES_tradnl" w:bidi="ar-SA"/>
        </w:rPr>
      </w:pPr>
      <w:r>
        <w:rPr>
          <w:rFonts w:eastAsia="Calibri" w:cs="Arial" w:ascii="Arial" w:hAnsi="Arial"/>
          <w:b/>
          <w:color w:val="000000"/>
          <w:kern w:val="0"/>
          <w:sz w:val="28"/>
          <w:szCs w:val="28"/>
          <w:lang w:val="es-ES_tradnl" w:eastAsia="es-ES_tradnl" w:bidi="ar-SA"/>
        </w:rPr>
      </w:r>
    </w:p>
    <w:p>
      <w:pPr>
        <w:pStyle w:val="Normal"/>
        <w:widowControl w:val="false"/>
        <w:spacing w:lineRule="auto" w:line="240" w:before="0" w:after="0"/>
        <w:rPr>
          <w:rFonts w:ascii="Arial" w:hAnsi="Arial" w:cs="Arial"/>
          <w:color w:val="000000"/>
          <w:sz w:val="28"/>
          <w:szCs w:val="28"/>
          <w:highlight w:val="yellow"/>
          <w:lang w:val="es-ES_tradnl" w:eastAsia="es-ES_tradnl"/>
        </w:rPr>
      </w:pPr>
      <w:r>
        <w:rPr>
          <w:rFonts w:cs="Arial" w:ascii="Arial" w:hAnsi="Arial"/>
          <w:color w:val="000000"/>
          <w:sz w:val="28"/>
          <w:szCs w:val="28"/>
          <w:highlight w:val="yellow"/>
          <w:lang w:val="es-ES_tradnl" w:eastAsia="es-ES_tradnl"/>
        </w:rPr>
      </w:r>
    </w:p>
    <w:p>
      <w:pPr>
        <w:pStyle w:val="Normal"/>
        <w:widowControl w:val="false"/>
        <w:spacing w:lineRule="auto" w:line="240" w:before="0" w:after="0"/>
        <w:rPr/>
      </w:pPr>
      <w:r>
        <w:rPr/>
      </w:r>
    </w:p>
    <w:sectPr>
      <w:type w:val="nextPage"/>
      <w:pgSz w:w="11906" w:h="16838"/>
      <w:pgMar w:left="1701" w:right="1701" w:header="0" w:top="1276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es-E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24b80"/>
    <w:pPr>
      <w:widowControl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es-ES" w:eastAsia="en-US" w:bidi="ar-SA"/>
    </w:rPr>
  </w:style>
  <w:style w:type="paragraph" w:styleId="Ttulo2">
    <w:name w:val="Heading 2"/>
    <w:basedOn w:val="Ttulo"/>
    <w:next w:val="Cuerpodetexto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Ttulo4">
    <w:name w:val="Heading 4"/>
    <w:basedOn w:val="Titular"/>
    <w:next w:val="Cuerpodetexto"/>
    <w:link w:val="Ttulo4Car"/>
    <w:qFormat/>
    <w:rsid w:val="00b7651c"/>
    <w:pPr>
      <w:keepNext w:val="true"/>
      <w:spacing w:lineRule="auto" w:line="276" w:before="120" w:after="120"/>
      <w:outlineLvl w:val="3"/>
    </w:pPr>
    <w:rPr>
      <w:rFonts w:ascii="Liberation Serif" w:hAnsi="Liberation Serif" w:eastAsia="Segoe UI" w:cs="Tahoma"/>
      <w:b/>
      <w:bCs/>
      <w:spacing w:val="0"/>
      <w:kern w:val="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lacedeInternet" w:customStyle="1">
    <w:name w:val="Enlace de Internet"/>
    <w:basedOn w:val="DefaultParagraphFont"/>
    <w:uiPriority w:val="99"/>
    <w:rsid w:val="008641ba"/>
    <w:rPr>
      <w:color w:val="0000FF"/>
      <w:u w:val="single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5a4702"/>
    <w:rPr>
      <w:rFonts w:ascii="Tahoma" w:hAnsi="Tahoma" w:cs="Tahoma"/>
      <w:sz w:val="16"/>
      <w:szCs w:val="16"/>
      <w:lang w:eastAsia="en-US"/>
    </w:rPr>
  </w:style>
  <w:style w:type="character" w:styleId="EncabezadoCar" w:customStyle="1">
    <w:name w:val="Encabezado Car"/>
    <w:basedOn w:val="DefaultParagraphFont"/>
    <w:link w:val="Encabezado"/>
    <w:uiPriority w:val="99"/>
    <w:qFormat/>
    <w:rsid w:val="00f93e15"/>
    <w:rPr>
      <w:rFonts w:cs="Calibri"/>
      <w:lang w:eastAsia="en-US"/>
    </w:rPr>
  </w:style>
  <w:style w:type="character" w:styleId="PiedepginaCar" w:customStyle="1">
    <w:name w:val="Pie de página Car"/>
    <w:basedOn w:val="DefaultParagraphFont"/>
    <w:link w:val="Piedepgina"/>
    <w:uiPriority w:val="99"/>
    <w:qFormat/>
    <w:rsid w:val="00f93e15"/>
    <w:rPr>
      <w:rFonts w:cs="Calibri"/>
      <w:lang w:eastAsia="en-US"/>
    </w:rPr>
  </w:style>
  <w:style w:type="character" w:styleId="Ttulo4Car" w:customStyle="1">
    <w:name w:val="Título 4 Car"/>
    <w:basedOn w:val="DefaultParagraphFont"/>
    <w:link w:val="Ttulo4"/>
    <w:qFormat/>
    <w:rsid w:val="00b7651c"/>
    <w:rPr>
      <w:rFonts w:ascii="Liberation Serif" w:hAnsi="Liberation Serif" w:eastAsia="Segoe UI" w:cs="Tahoma"/>
      <w:b/>
      <w:bCs/>
      <w:sz w:val="24"/>
      <w:szCs w:val="24"/>
      <w:lang w:eastAsia="en-US"/>
    </w:rPr>
  </w:style>
  <w:style w:type="character" w:styleId="TtuloCar" w:customStyle="1">
    <w:name w:val="Título Car"/>
    <w:basedOn w:val="DefaultParagraphFont"/>
    <w:link w:val="Ttulo"/>
    <w:uiPriority w:val="10"/>
    <w:qFormat/>
    <w:rsid w:val="00b7651c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</w:rPr>
  </w:style>
  <w:style w:type="character" w:styleId="TextoindependienteCar" w:customStyle="1">
    <w:name w:val="Texto independiente Car"/>
    <w:basedOn w:val="DefaultParagraphFont"/>
    <w:link w:val="Textoindependiente"/>
    <w:uiPriority w:val="99"/>
    <w:semiHidden/>
    <w:qFormat/>
    <w:rsid w:val="00b7651c"/>
    <w:rPr>
      <w:rFonts w:cs="Calibri"/>
      <w:lang w:eastAsia="en-US"/>
    </w:rPr>
  </w:style>
  <w:style w:type="character" w:styleId="Ninguno" w:customStyle="1">
    <w:name w:val="Ninguno"/>
    <w:qFormat/>
    <w:rsid w:val="00fa19cf"/>
    <w:rPr/>
  </w:style>
  <w:style w:type="character" w:styleId="Object" w:customStyle="1">
    <w:name w:val="object"/>
    <w:basedOn w:val="DefaultParagraphFont"/>
    <w:qFormat/>
    <w:rsid w:val="00a924f6"/>
    <w:rPr/>
  </w:style>
  <w:style w:type="character" w:styleId="EnlacedeInternetvisitado">
    <w:name w:val="Enlace de Internet visitado"/>
    <w:rPr>
      <w:color w:val="800000"/>
      <w:u w:val="single"/>
      <w:lang w:val="zxx" w:eastAsia="zxx" w:bidi="zxx"/>
    </w:rPr>
  </w:style>
  <w:style w:type="character" w:styleId="Muydestacado">
    <w:name w:val="Muy destacado"/>
    <w:qFormat/>
    <w:rPr>
      <w:b/>
      <w:bCs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link w:val="TextoindependienteCar"/>
    <w:uiPriority w:val="99"/>
    <w:semiHidden/>
    <w:unhideWhenUsed/>
    <w:rsid w:val="00b7651c"/>
    <w:pPr>
      <w:spacing w:before="0" w:after="12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itular">
    <w:name w:val="Title"/>
    <w:basedOn w:val="Normal"/>
    <w:next w:val="Cuerpodetexto"/>
    <w:link w:val="TtuloCar"/>
    <w:uiPriority w:val="10"/>
    <w:qFormat/>
    <w:rsid w:val="00b7651c"/>
    <w:pPr>
      <w:spacing w:lineRule="auto" w:line="240" w:before="0" w:after="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5a470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f93e15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">
    <w:name w:val="Footer"/>
    <w:basedOn w:val="Normal"/>
    <w:link w:val="PiedepginaCar"/>
    <w:uiPriority w:val="99"/>
    <w:unhideWhenUsed/>
    <w:rsid w:val="00f93e15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Western" w:customStyle="1">
    <w:name w:val="western"/>
    <w:basedOn w:val="Normal"/>
    <w:qFormat/>
    <w:rsid w:val="00a924f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s-ES_tradnl"/>
    </w:rPr>
  </w:style>
  <w:style w:type="paragraph" w:styleId="Pa0" w:customStyle="1">
    <w:name w:val="Pa0"/>
    <w:qFormat/>
    <w:pPr>
      <w:widowControl/>
      <w:overflowPunct w:val="true"/>
      <w:bidi w:val="0"/>
      <w:spacing w:lineRule="atLeast" w:line="241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s-ES" w:eastAsia="es-ES" w:bidi="ar-SA"/>
    </w:rPr>
  </w:style>
  <w:style w:type="paragraph" w:styleId="Pa1" w:customStyle="1">
    <w:name w:val="Pa1"/>
    <w:qFormat/>
    <w:pPr>
      <w:widowControl/>
      <w:overflowPunct w:val="true"/>
      <w:bidi w:val="0"/>
      <w:spacing w:lineRule="atLeast" w:line="241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s-ES" w:eastAsia="es-ES" w:bidi="ar-SA"/>
    </w:rPr>
  </w:style>
  <w:style w:type="paragraph" w:styleId="CuerpoA">
    <w:name w:val="Cuerpo A"/>
    <w:qFormat/>
    <w:pPr>
      <w:widowControl/>
      <w:overflowPunct w:val="tru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000000"/>
      <w:lang w:val="es-ES" w:eastAsia="es-ES_tradnl" w:bidi="ar-SA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E10F7-AC98-49CD-9908-33A42A42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Application>LibreOffice/6.3.6.2$Windows_X86_64 LibreOffice_project/2196df99b074d8a661f4036fca8fa0cbfa33a497</Application>
  <Pages>9</Pages>
  <Words>1626</Words>
  <Characters>8898</Characters>
  <CharactersWithSpaces>10258</CharactersWithSpaces>
  <Paragraphs>290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2022-08-30T10:24:00Z</dcterms:created>
  <dc:creator>Xavier</dc:creator>
  <dc:description/>
  <dc:language>es-ES</dc:language>
  <cp:lastModifiedBy/>
  <dcterms:modified xsi:type="dcterms:W3CDTF">2023-04-12T14:02:54Z</dcterms:modified>
  <cp:revision>95</cp:revision>
  <dc:subject/>
  <dc:title>STL_Sing&amp;Party_PresentaciónYSinopsis_Editable__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